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A6" w:rsidRPr="005E4D83" w:rsidRDefault="005E4D83">
      <w:pPr>
        <w:rPr>
          <w:b/>
        </w:rPr>
      </w:pPr>
      <w:r w:rsidRPr="005E4D83">
        <w:rPr>
          <w:b/>
        </w:rPr>
        <w:t>REPUBLIKA HRVATSKA</w:t>
      </w:r>
    </w:p>
    <w:p w:rsidR="005E4D83" w:rsidRPr="005E4D83" w:rsidRDefault="005E4D83">
      <w:pPr>
        <w:rPr>
          <w:b/>
        </w:rPr>
      </w:pPr>
      <w:r w:rsidRPr="005E4D83">
        <w:rPr>
          <w:b/>
        </w:rPr>
        <w:t>ZAGREBAČKA ŽUPANIJA</w:t>
      </w:r>
    </w:p>
    <w:p w:rsidR="005E4D83" w:rsidRPr="005E4D83" w:rsidRDefault="005E4D83">
      <w:pPr>
        <w:rPr>
          <w:b/>
        </w:rPr>
      </w:pPr>
      <w:r w:rsidRPr="005E4D83">
        <w:rPr>
          <w:b/>
        </w:rPr>
        <w:t>II. osnovna škola Vrbovec</w:t>
      </w:r>
    </w:p>
    <w:p w:rsidR="005E4D83" w:rsidRPr="005E4D83" w:rsidRDefault="005E4D83">
      <w:pPr>
        <w:rPr>
          <w:b/>
        </w:rPr>
      </w:pPr>
      <w:r w:rsidRPr="005E4D83">
        <w:rPr>
          <w:b/>
        </w:rPr>
        <w:t>Brdo.b.b., 10340 Vrbovec</w:t>
      </w:r>
    </w:p>
    <w:p w:rsidR="005E4D83" w:rsidRPr="005E4D83" w:rsidRDefault="005E4D83">
      <w:r w:rsidRPr="005E4D83">
        <w:t>KLASA: 900-01/1</w:t>
      </w:r>
      <w:r w:rsidR="003F5D3F">
        <w:t>6</w:t>
      </w:r>
      <w:r w:rsidR="008F469D">
        <w:t>-48/05</w:t>
      </w:r>
    </w:p>
    <w:p w:rsidR="005E4D83" w:rsidRPr="005E4D83" w:rsidRDefault="005E4D83">
      <w:r w:rsidRPr="005E4D83">
        <w:t>UR.BROJ: 238</w:t>
      </w:r>
      <w:r w:rsidR="00F86331">
        <w:t>-</w:t>
      </w:r>
      <w:r w:rsidRPr="005E4D83">
        <w:t>32-27-1</w:t>
      </w:r>
      <w:r w:rsidR="00F86331">
        <w:t>6-1</w:t>
      </w:r>
    </w:p>
    <w:p w:rsidR="005E4D83" w:rsidRDefault="005E4D83">
      <w:r w:rsidRPr="005E4D83">
        <w:t xml:space="preserve">Vrbovec, </w:t>
      </w:r>
      <w:r w:rsidR="005A6314">
        <w:t>1</w:t>
      </w:r>
      <w:r w:rsidRPr="005E4D83">
        <w:t xml:space="preserve">1. </w:t>
      </w:r>
      <w:r w:rsidR="005A6314">
        <w:t>ožujka</w:t>
      </w:r>
      <w:r w:rsidRPr="005E4D83">
        <w:t xml:space="preserve"> 201</w:t>
      </w:r>
      <w:r w:rsidR="005A6314">
        <w:t>5</w:t>
      </w:r>
      <w:r w:rsidRPr="005E4D83">
        <w:t>.g.</w:t>
      </w:r>
    </w:p>
    <w:p w:rsidR="005E4D83" w:rsidRPr="005E4D83" w:rsidRDefault="005E4D83" w:rsidP="005E4D83"/>
    <w:p w:rsidR="005E4D83" w:rsidRDefault="005E4D83" w:rsidP="005E4D83"/>
    <w:p w:rsidR="005E4D83" w:rsidRDefault="005E4D83" w:rsidP="00847D85">
      <w:pPr>
        <w:tabs>
          <w:tab w:val="left" w:pos="900"/>
        </w:tabs>
        <w:jc w:val="both"/>
      </w:pPr>
      <w:r>
        <w:tab/>
        <w:t xml:space="preserve">Ravnateljica II. osnovne škole Vrbovec na temelju Zakona o pravu na pristup informacijama (Narodne novine br. </w:t>
      </w:r>
      <w:r w:rsidR="00134E30">
        <w:t>25/13 i 85/15</w:t>
      </w:r>
      <w:r>
        <w:t>)</w:t>
      </w:r>
      <w:r w:rsidR="00E04249">
        <w:t xml:space="preserve"> dana</w:t>
      </w:r>
      <w:r>
        <w:t xml:space="preserve"> 1</w:t>
      </w:r>
      <w:r w:rsidR="00134E30">
        <w:t>1</w:t>
      </w:r>
      <w:r>
        <w:t xml:space="preserve">. </w:t>
      </w:r>
      <w:r w:rsidR="00134E30">
        <w:t>ožujka</w:t>
      </w:r>
      <w:r>
        <w:t xml:space="preserve"> 201</w:t>
      </w:r>
      <w:r w:rsidR="00134E30">
        <w:t>6</w:t>
      </w:r>
      <w:r>
        <w:t>. godine</w:t>
      </w:r>
      <w:r w:rsidRPr="005E4D83">
        <w:t xml:space="preserve"> </w:t>
      </w:r>
      <w:r>
        <w:t>donosi:</w:t>
      </w:r>
    </w:p>
    <w:p w:rsidR="005E4D83" w:rsidRPr="005E4D83" w:rsidRDefault="005E4D83" w:rsidP="00847D85">
      <w:pPr>
        <w:jc w:val="both"/>
      </w:pPr>
    </w:p>
    <w:p w:rsidR="005E4D83" w:rsidRDefault="005E4D83" w:rsidP="005E4D83"/>
    <w:p w:rsidR="005E4D83" w:rsidRDefault="005E4D83" w:rsidP="005E4D83">
      <w:pPr>
        <w:tabs>
          <w:tab w:val="left" w:pos="3060"/>
        </w:tabs>
        <w:jc w:val="center"/>
        <w:rPr>
          <w:b/>
          <w:sz w:val="32"/>
          <w:szCs w:val="32"/>
        </w:rPr>
      </w:pPr>
      <w:r w:rsidRPr="005E4D83">
        <w:rPr>
          <w:b/>
          <w:sz w:val="32"/>
          <w:szCs w:val="32"/>
        </w:rPr>
        <w:t>ODLUKU</w:t>
      </w:r>
    </w:p>
    <w:p w:rsidR="005E4D83" w:rsidRPr="005D570B" w:rsidRDefault="005E4D83" w:rsidP="005E4D83">
      <w:pPr>
        <w:tabs>
          <w:tab w:val="left" w:pos="3060"/>
        </w:tabs>
        <w:jc w:val="center"/>
        <w:rPr>
          <w:sz w:val="28"/>
          <w:szCs w:val="28"/>
        </w:rPr>
      </w:pPr>
      <w:r w:rsidRPr="005D570B">
        <w:rPr>
          <w:sz w:val="28"/>
          <w:szCs w:val="28"/>
        </w:rPr>
        <w:t>o ustrojavanju kataloga informacija II. osnovne škole Vrbovec</w:t>
      </w:r>
    </w:p>
    <w:p w:rsidR="005E4D83" w:rsidRPr="005E4D83" w:rsidRDefault="005E4D83" w:rsidP="005E4D83"/>
    <w:p w:rsidR="005E4D83" w:rsidRDefault="005E4D83" w:rsidP="005E4D83"/>
    <w:p w:rsidR="005E4D83" w:rsidRPr="005E4D83" w:rsidRDefault="005E4D83" w:rsidP="005E4D83">
      <w:pPr>
        <w:jc w:val="center"/>
        <w:rPr>
          <w:b/>
        </w:rPr>
      </w:pPr>
      <w:r w:rsidRPr="005E4D83">
        <w:rPr>
          <w:b/>
        </w:rPr>
        <w:t>I.</w:t>
      </w:r>
    </w:p>
    <w:p w:rsidR="005E4D83" w:rsidRDefault="005E4D83" w:rsidP="005E4D83">
      <w:pPr>
        <w:jc w:val="both"/>
      </w:pPr>
      <w:r>
        <w:tab/>
        <w:t>Ovom Odlukom ustrojava se Katalog informacija koje posjeduje</w:t>
      </w:r>
      <w:r w:rsidR="00E04249">
        <w:t xml:space="preserve"> i nadzire </w:t>
      </w:r>
      <w:r>
        <w:t xml:space="preserve">II. osnovna škola Vrbovec, a u cilju ostvarivanja prava na pristup informacijama </w:t>
      </w:r>
      <w:r w:rsidR="005A6314">
        <w:t>sukladno odredbama</w:t>
      </w:r>
      <w:r>
        <w:t xml:space="preserve"> Zakona o pravu na pristup informacijama.</w:t>
      </w:r>
    </w:p>
    <w:p w:rsidR="005E4D83" w:rsidRDefault="005E4D83" w:rsidP="005E4D83"/>
    <w:p w:rsidR="005E4D83" w:rsidRDefault="005E4D83" w:rsidP="005E4D83">
      <w:pPr>
        <w:jc w:val="center"/>
        <w:rPr>
          <w:b/>
        </w:rPr>
      </w:pPr>
      <w:r w:rsidRPr="005E4D83">
        <w:rPr>
          <w:b/>
        </w:rPr>
        <w:t>II.</w:t>
      </w:r>
    </w:p>
    <w:p w:rsidR="005E4D83" w:rsidRPr="00E04249" w:rsidRDefault="005E4D83" w:rsidP="005E4D83">
      <w:pPr>
        <w:jc w:val="both"/>
      </w:pPr>
      <w:r>
        <w:tab/>
      </w:r>
      <w:r w:rsidRPr="005E4D83">
        <w:t xml:space="preserve">Katalog </w:t>
      </w:r>
      <w:r>
        <w:t xml:space="preserve">informacija sadrži pregled informacija i dokumenata iz djelokruga i nadležnosti II. osnovne škole Vrbovec koje proizlaze iz </w:t>
      </w:r>
      <w:r w:rsidR="00E04249">
        <w:t xml:space="preserve">odredbi </w:t>
      </w:r>
      <w:r>
        <w:t>Zakona o odgoju i obrazovanju (Narodne novine br. 87/08, 86/09, 92/10, 105/10</w:t>
      </w:r>
      <w:r w:rsidR="00E04249">
        <w:t>,</w:t>
      </w:r>
      <w:r>
        <w:t xml:space="preserve"> 90/11</w:t>
      </w:r>
      <w:r w:rsidR="00E04249">
        <w:t>,</w:t>
      </w:r>
      <w:r w:rsidR="00E04249" w:rsidRPr="00E04249">
        <w:t>16/12, 86/12 i 152/14</w:t>
      </w:r>
      <w:r w:rsidRPr="00E04249">
        <w:t>).</w:t>
      </w:r>
    </w:p>
    <w:p w:rsidR="002A4E0F" w:rsidRDefault="002A4E0F" w:rsidP="005E4D83">
      <w:pPr>
        <w:jc w:val="both"/>
      </w:pPr>
    </w:p>
    <w:p w:rsidR="002A4E0F" w:rsidRDefault="002A4E0F" w:rsidP="005E4D83">
      <w:pPr>
        <w:jc w:val="both"/>
      </w:pPr>
    </w:p>
    <w:p w:rsidR="002A4E0F" w:rsidRPr="002A4E0F" w:rsidRDefault="002A4E0F" w:rsidP="002A4E0F">
      <w:pPr>
        <w:jc w:val="center"/>
        <w:rPr>
          <w:b/>
        </w:rPr>
      </w:pPr>
      <w:r w:rsidRPr="002A4E0F">
        <w:rPr>
          <w:b/>
        </w:rPr>
        <w:t>III.</w:t>
      </w:r>
    </w:p>
    <w:p w:rsidR="002A4E0F" w:rsidRDefault="00FD19CD" w:rsidP="00FD19CD">
      <w:pPr>
        <w:jc w:val="both"/>
      </w:pPr>
      <w:r>
        <w:tab/>
      </w:r>
      <w:r w:rsidR="002A4E0F">
        <w:t>Katalog informacija vodi se u elektroničkom obliku i javno je dostupan na internetskoj stranici II. osnovne škole Vrbovec</w:t>
      </w:r>
      <w:r w:rsidR="00736D32">
        <w:t xml:space="preserve"> (</w:t>
      </w:r>
      <w:r w:rsidR="00736D32" w:rsidRPr="00736D32">
        <w:rPr>
          <w:b/>
        </w:rPr>
        <w:t>os-druga-vrbovec.skole.hr</w:t>
      </w:r>
      <w:r w:rsidR="00736D32">
        <w:t>)</w:t>
      </w:r>
      <w:r w:rsidR="005B589E">
        <w:t>.</w:t>
      </w:r>
    </w:p>
    <w:p w:rsidR="00FD19CD" w:rsidRDefault="00FD19CD" w:rsidP="00FD19CD">
      <w:pPr>
        <w:jc w:val="both"/>
      </w:pPr>
    </w:p>
    <w:p w:rsidR="00736D32" w:rsidRDefault="00736D32" w:rsidP="002A4E0F"/>
    <w:p w:rsidR="00736D32" w:rsidRDefault="00736D32" w:rsidP="00736D32">
      <w:pPr>
        <w:jc w:val="center"/>
        <w:rPr>
          <w:b/>
        </w:rPr>
      </w:pPr>
      <w:r w:rsidRPr="00736D32">
        <w:rPr>
          <w:b/>
        </w:rPr>
        <w:t>IV.</w:t>
      </w:r>
    </w:p>
    <w:p w:rsidR="00736D32" w:rsidRDefault="00FD19CD" w:rsidP="00FD19CD">
      <w:pPr>
        <w:jc w:val="both"/>
      </w:pPr>
      <w:r>
        <w:tab/>
      </w:r>
      <w:r w:rsidR="006E340A">
        <w:t>Korisnik</w:t>
      </w:r>
      <w:r w:rsidR="00736D32" w:rsidRPr="00736D32">
        <w:t xml:space="preserve"> prava na informaciju ostvaruje pravo na pristup informaciji podnošenjem usmenog ili pisanog zahtjeva u roku od 15 dana od dana podnošenja zahtjeva.</w:t>
      </w:r>
    </w:p>
    <w:p w:rsidR="00736D32" w:rsidRPr="00AA431F" w:rsidRDefault="00FD19CD" w:rsidP="00FD19CD">
      <w:pPr>
        <w:jc w:val="both"/>
        <w:rPr>
          <w:b/>
        </w:rPr>
      </w:pPr>
      <w:r>
        <w:tab/>
      </w:r>
      <w:r w:rsidR="00736D32">
        <w:t xml:space="preserve">Pisani zahtjev u vezi s ostvarivanjem prava na pristup informaciji </w:t>
      </w:r>
      <w:r>
        <w:t>podn</w:t>
      </w:r>
      <w:r w:rsidR="006E340A">
        <w:t>osi se</w:t>
      </w:r>
      <w:r>
        <w:t xml:space="preserve"> poštom na adresu škole: II. osnovna škola Vrbovec, Brdo b.b., 10340 Vrbovec, putem telefaksa na broj: 01/2792-939 te putem elektroničke pošte na adresu: </w:t>
      </w:r>
      <w:r w:rsidR="00E04249" w:rsidRPr="00AA431F">
        <w:rPr>
          <w:b/>
        </w:rPr>
        <w:t>ured@os-druga-vrbovec.skole.hr</w:t>
      </w:r>
    </w:p>
    <w:p w:rsidR="005D570B" w:rsidRDefault="005D570B" w:rsidP="00FD19CD">
      <w:pPr>
        <w:jc w:val="both"/>
      </w:pPr>
    </w:p>
    <w:p w:rsidR="00D96E96" w:rsidRPr="003D7A7F" w:rsidRDefault="005D570B" w:rsidP="003D7A7F">
      <w:pPr>
        <w:jc w:val="center"/>
        <w:rPr>
          <w:b/>
        </w:rPr>
      </w:pPr>
      <w:r w:rsidRPr="005D570B">
        <w:rPr>
          <w:b/>
        </w:rPr>
        <w:t>V.</w:t>
      </w:r>
    </w:p>
    <w:p w:rsidR="00E04249" w:rsidRDefault="003D7A7F" w:rsidP="00E04249">
      <w:pPr>
        <w:jc w:val="both"/>
      </w:pPr>
      <w:r>
        <w:tab/>
        <w:t xml:space="preserve">Korisniku prava na informaciju, kojemu je omogućen pristup informaciji izradom preslika dokumenata koji sadrže traženu informaciju prema Zakonu o pravu na pristup informacijama  </w:t>
      </w:r>
      <w:r w:rsidRPr="00284025">
        <w:t>naplaćivat će se naknada stvarnih materijalnih troškova</w:t>
      </w:r>
      <w:r>
        <w:t xml:space="preserve"> koji nastanu u skladu sa Kriterijima za određivanje visine naknade </w:t>
      </w:r>
      <w:r w:rsidR="00E04249" w:rsidRPr="00E04249">
        <w:t>stvarnih materijalnih troškova i troškova dostave informacije</w:t>
      </w:r>
      <w:r w:rsidR="00E04249">
        <w:t xml:space="preserve"> (Narodne novine br. 12/14. i 15/14).</w:t>
      </w:r>
    </w:p>
    <w:p w:rsidR="003F5D3F" w:rsidRDefault="003F5D3F" w:rsidP="00E04249">
      <w:pPr>
        <w:jc w:val="both"/>
      </w:pPr>
    </w:p>
    <w:p w:rsidR="00AA431F" w:rsidRDefault="00AA431F" w:rsidP="006E340A">
      <w:pPr>
        <w:ind w:firstLine="708"/>
        <w:jc w:val="both"/>
      </w:pPr>
      <w:r>
        <w:t xml:space="preserve">Naknada iz točke V. ove Odluke uplaćuje se u korist žiro-računa II. Osnovne škole Vrbovec, Brdo bb, 10340 Vrbovec na IBAN </w:t>
      </w:r>
      <w:r w:rsidRPr="00974E7F">
        <w:t>HR</w:t>
      </w:r>
      <w:r>
        <w:t xml:space="preserve"> </w:t>
      </w:r>
      <w:r w:rsidRPr="00974E7F">
        <w:t>5423600001101264163</w:t>
      </w:r>
      <w:r>
        <w:t xml:space="preserve"> ili na blagajni škole.</w:t>
      </w:r>
    </w:p>
    <w:p w:rsidR="00E04249" w:rsidRDefault="00E04249" w:rsidP="00E04249">
      <w:pPr>
        <w:jc w:val="both"/>
      </w:pPr>
    </w:p>
    <w:p w:rsidR="003F5D3F" w:rsidRDefault="003F5D3F" w:rsidP="003F5D3F">
      <w:pPr>
        <w:ind w:firstLine="708"/>
        <w:jc w:val="both"/>
      </w:pPr>
      <w:r>
        <w:rPr>
          <w:color w:val="000000"/>
        </w:rPr>
        <w:lastRenderedPageBreak/>
        <w:t xml:space="preserve">Iz razloga učinkovitosti i ekonomičnosti te ostvarivanja razmjernosti u zaštiti prava stranaka i javnog interesa, </w:t>
      </w:r>
      <w:r w:rsidR="00424D2A">
        <w:rPr>
          <w:color w:val="000000"/>
        </w:rPr>
        <w:t xml:space="preserve">II. osnovna škola Vrbovec kao </w:t>
      </w:r>
      <w:r>
        <w:rPr>
          <w:color w:val="000000"/>
        </w:rPr>
        <w:t>tijelo javne vlasti može odlučiti da korisniku prava na informaciju ne zaračuna troškove koji nastaju pružanjem i dostavom informacije ukoliko isti ne prelaze iznos od 50,00 kuna.</w:t>
      </w:r>
    </w:p>
    <w:p w:rsidR="003F5D3F" w:rsidRDefault="003F5D3F" w:rsidP="00E04249">
      <w:pPr>
        <w:jc w:val="both"/>
      </w:pPr>
    </w:p>
    <w:p w:rsidR="0089553E" w:rsidRDefault="00D96E96" w:rsidP="00D96E96">
      <w:pPr>
        <w:jc w:val="center"/>
        <w:rPr>
          <w:b/>
        </w:rPr>
      </w:pPr>
      <w:r w:rsidRPr="00D96E96">
        <w:rPr>
          <w:b/>
        </w:rPr>
        <w:t>VI.</w:t>
      </w:r>
    </w:p>
    <w:p w:rsidR="00D96E96" w:rsidRDefault="006D589B" w:rsidP="006D589B">
      <w:pPr>
        <w:jc w:val="both"/>
      </w:pPr>
      <w:r>
        <w:tab/>
      </w:r>
      <w:r w:rsidR="00D96E96">
        <w:t xml:space="preserve">II. osnovna škola Vrbovec uskratiti će </w:t>
      </w:r>
      <w:r w:rsidR="006E340A">
        <w:t xml:space="preserve">pravo na </w:t>
      </w:r>
      <w:r w:rsidR="00D96E96">
        <w:t xml:space="preserve">pristup informaciji ako je informacija klasificirana stupnjem tajnosti sukladno zakonu ili općem aktu donesenom na temelju zakona kojim se propisuje tajnost podataka ili je zaštićena zakonom </w:t>
      </w:r>
      <w:r>
        <w:t>kojim se uređuje područje zaštite osobnih podataka.</w:t>
      </w:r>
    </w:p>
    <w:p w:rsidR="006D589B" w:rsidRDefault="006D589B" w:rsidP="006D589B">
      <w:pPr>
        <w:jc w:val="both"/>
      </w:pPr>
      <w:r>
        <w:tab/>
        <w:t>II. osnovna škola Vrbovec donijeti će Rješenje o odbijanju zahtjeva na pristup informaciji ako bi davanje informacije moglo izazvati štetne posljedice sukladno čl. 15. Zakona o pravu na pristup informacijama.</w:t>
      </w:r>
    </w:p>
    <w:p w:rsidR="006D589B" w:rsidRDefault="006D589B" w:rsidP="006D589B"/>
    <w:p w:rsidR="006D589B" w:rsidRDefault="00B05906" w:rsidP="006D589B">
      <w:pPr>
        <w:jc w:val="center"/>
        <w:rPr>
          <w:b/>
        </w:rPr>
      </w:pPr>
      <w:r w:rsidRPr="00B05906">
        <w:rPr>
          <w:b/>
        </w:rPr>
        <w:t>VII.</w:t>
      </w:r>
    </w:p>
    <w:p w:rsidR="006E340A" w:rsidRDefault="005223C7" w:rsidP="005223C7">
      <w:pPr>
        <w:jc w:val="both"/>
      </w:pPr>
      <w:r>
        <w:tab/>
      </w:r>
      <w:r w:rsidR="003D7A7F">
        <w:t xml:space="preserve">Službenik za informiranje zadužen je za poduzimanje svih radnji i mjera </w:t>
      </w:r>
      <w:r w:rsidR="006E340A">
        <w:t xml:space="preserve">u sklopu postupka </w:t>
      </w:r>
      <w:r w:rsidR="006E340A">
        <w:rPr>
          <w:color w:val="000000"/>
        </w:rPr>
        <w:t>rješavanja zahtjeva za ostvarivanje prava na pristup informacijama</w:t>
      </w:r>
    </w:p>
    <w:p w:rsidR="005223C7" w:rsidRDefault="005223C7" w:rsidP="005223C7"/>
    <w:p w:rsidR="005223C7" w:rsidRDefault="003D7A7F" w:rsidP="005223C7">
      <w:pPr>
        <w:jc w:val="center"/>
        <w:rPr>
          <w:b/>
        </w:rPr>
      </w:pPr>
      <w:r>
        <w:rPr>
          <w:b/>
        </w:rPr>
        <w:t>VIII</w:t>
      </w:r>
      <w:r w:rsidR="005223C7" w:rsidRPr="005223C7">
        <w:rPr>
          <w:b/>
        </w:rPr>
        <w:t>.</w:t>
      </w:r>
    </w:p>
    <w:p w:rsidR="005223C7" w:rsidRDefault="005223C7" w:rsidP="005223C7">
      <w:r>
        <w:tab/>
        <w:t>Ova odluka stupa  na snagu danom donošenja.</w:t>
      </w:r>
    </w:p>
    <w:p w:rsidR="005223C7" w:rsidRPr="005223C7" w:rsidRDefault="005223C7" w:rsidP="005223C7"/>
    <w:p w:rsidR="005223C7" w:rsidRPr="005223C7" w:rsidRDefault="005223C7" w:rsidP="005223C7"/>
    <w:p w:rsidR="005223C7" w:rsidRPr="005223C7" w:rsidRDefault="005223C7" w:rsidP="005223C7"/>
    <w:p w:rsidR="005223C7" w:rsidRDefault="005223C7" w:rsidP="005223C7"/>
    <w:p w:rsidR="005223C7" w:rsidRDefault="005223C7" w:rsidP="005223C7"/>
    <w:p w:rsidR="00B05906" w:rsidRDefault="005223C7" w:rsidP="005223C7">
      <w:pPr>
        <w:tabs>
          <w:tab w:val="left" w:pos="7260"/>
        </w:tabs>
        <w:jc w:val="right"/>
      </w:pPr>
      <w:r>
        <w:t>Ravnateljica</w:t>
      </w:r>
    </w:p>
    <w:p w:rsidR="005223C7" w:rsidRPr="005223C7" w:rsidRDefault="005223C7" w:rsidP="005223C7">
      <w:pPr>
        <w:tabs>
          <w:tab w:val="left" w:pos="7260"/>
        </w:tabs>
        <w:jc w:val="right"/>
      </w:pPr>
      <w:r>
        <w:t>Edina Operta, prof.</w:t>
      </w:r>
    </w:p>
    <w:sectPr w:rsidR="005223C7" w:rsidRPr="00522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5E4D83"/>
    <w:rsid w:val="000D0D78"/>
    <w:rsid w:val="00134E30"/>
    <w:rsid w:val="001D5744"/>
    <w:rsid w:val="002562E2"/>
    <w:rsid w:val="002A4E0F"/>
    <w:rsid w:val="002A5544"/>
    <w:rsid w:val="002F76EE"/>
    <w:rsid w:val="003D073C"/>
    <w:rsid w:val="003D7A7F"/>
    <w:rsid w:val="003F5D3F"/>
    <w:rsid w:val="00424D2A"/>
    <w:rsid w:val="00431AA6"/>
    <w:rsid w:val="005223C7"/>
    <w:rsid w:val="005A6314"/>
    <w:rsid w:val="005B589E"/>
    <w:rsid w:val="005D570B"/>
    <w:rsid w:val="005E4D83"/>
    <w:rsid w:val="006A4935"/>
    <w:rsid w:val="006D589B"/>
    <w:rsid w:val="006E340A"/>
    <w:rsid w:val="00736D32"/>
    <w:rsid w:val="007C1A1A"/>
    <w:rsid w:val="00847D85"/>
    <w:rsid w:val="0089553E"/>
    <w:rsid w:val="008F469D"/>
    <w:rsid w:val="00902692"/>
    <w:rsid w:val="00A002B9"/>
    <w:rsid w:val="00A24AEB"/>
    <w:rsid w:val="00AA431F"/>
    <w:rsid w:val="00B05906"/>
    <w:rsid w:val="00D96E96"/>
    <w:rsid w:val="00E04249"/>
    <w:rsid w:val="00F06A76"/>
    <w:rsid w:val="00F86331"/>
    <w:rsid w:val="00FD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sid w:val="00736D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X</dc:creator>
  <cp:lastModifiedBy>NR5</cp:lastModifiedBy>
  <cp:revision>2</cp:revision>
  <dcterms:created xsi:type="dcterms:W3CDTF">2016-03-31T09:13:00Z</dcterms:created>
  <dcterms:modified xsi:type="dcterms:W3CDTF">2016-03-31T09:13:00Z</dcterms:modified>
</cp:coreProperties>
</file>